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.000009pt;margin-top:0pt;width:594.85pt;height:841.4pt;mso-position-horizontal-relative:page;mso-position-vertical-relative:page;z-index:-15762432" id="docshapegroup1" coordorigin="0,0" coordsize="11897,16828">
            <v:shape style="position:absolute;left:0;top:0;width:11897;height:16828" type="#_x0000_t75" id="docshape2" stroked="false">
              <v:imagedata r:id="rId5" o:title=""/>
            </v:shape>
            <v:shape style="position:absolute;left:2683;top:528;width:8844;height:399" type="#_x0000_t75" id="docshape3" stroked="false">
              <v:imagedata r:id="rId6" o:title=""/>
            </v:shape>
            <v:shape style="position:absolute;left:2683;top:928;width:1853;height:399" type="#_x0000_t75" id="docshape4" stroked="false">
              <v:imagedata r:id="rId7" o:title=""/>
            </v:shape>
            <v:shape style="position:absolute;left:4330;top:928;width:4543;height:399" type="#_x0000_t75" id="docshape5" stroked="false">
              <v:imagedata r:id="rId8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Heading1"/>
        <w:spacing w:line="254" w:lineRule="auto" w:before="244"/>
        <w:ind w:right="196"/>
      </w:pPr>
      <w:r>
        <w:rPr>
          <w:w w:val="110"/>
        </w:rPr>
        <w:t>AS</w:t>
      </w:r>
      <w:r>
        <w:rPr>
          <w:spacing w:val="-4"/>
          <w:w w:val="110"/>
        </w:rPr>
        <w:t> </w:t>
      </w:r>
      <w:r>
        <w:rPr>
          <w:w w:val="110"/>
        </w:rPr>
        <w:t>Monaco</w:t>
      </w:r>
      <w:r>
        <w:rPr>
          <w:spacing w:val="-3"/>
          <w:w w:val="110"/>
        </w:rPr>
        <w:t> </w:t>
      </w:r>
      <w:r>
        <w:rPr>
          <w:w w:val="110"/>
        </w:rPr>
        <w:t>is</w:t>
      </w:r>
      <w:r>
        <w:rPr>
          <w:spacing w:val="-5"/>
          <w:w w:val="110"/>
        </w:rPr>
        <w:t> </w:t>
      </w:r>
      <w:r>
        <w:rPr>
          <w:w w:val="110"/>
        </w:rPr>
        <w:t>pleased</w:t>
      </w:r>
      <w:r>
        <w:rPr>
          <w:spacing w:val="-6"/>
          <w:w w:val="110"/>
        </w:rPr>
        <w:t> </w:t>
      </w:r>
      <w:r>
        <w:rPr>
          <w:w w:val="110"/>
        </w:rPr>
        <w:t>to</w:t>
      </w:r>
      <w:r>
        <w:rPr>
          <w:spacing w:val="-3"/>
          <w:w w:val="110"/>
        </w:rPr>
        <w:t> </w:t>
      </w:r>
      <w:r>
        <w:rPr>
          <w:w w:val="110"/>
        </w:rPr>
        <w:t>announce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4"/>
          <w:w w:val="110"/>
        </w:rPr>
        <w:t> </w:t>
      </w:r>
      <w:r>
        <w:rPr>
          <w:w w:val="110"/>
        </w:rPr>
        <w:t>partnership</w:t>
      </w:r>
      <w:r>
        <w:rPr>
          <w:spacing w:val="-4"/>
          <w:w w:val="110"/>
        </w:rPr>
        <w:t> </w:t>
      </w:r>
      <w:r>
        <w:rPr>
          <w:w w:val="110"/>
        </w:rPr>
        <w:t>with</w:t>
      </w:r>
      <w:r>
        <w:rPr>
          <w:spacing w:val="-5"/>
          <w:w w:val="110"/>
        </w:rPr>
        <w:t> </w:t>
      </w:r>
      <w:r>
        <w:rPr>
          <w:w w:val="110"/>
        </w:rPr>
        <w:t>Liga</w:t>
      </w:r>
      <w:r>
        <w:rPr>
          <w:spacing w:val="-4"/>
          <w:w w:val="110"/>
        </w:rPr>
        <w:t> </w:t>
      </w:r>
      <w:r>
        <w:rPr>
          <w:w w:val="110"/>
        </w:rPr>
        <w:t>Stavok,</w:t>
      </w:r>
      <w:r>
        <w:rPr>
          <w:spacing w:val="-5"/>
          <w:w w:val="110"/>
        </w:rPr>
        <w:t> </w:t>
      </w:r>
      <w:r>
        <w:rPr>
          <w:w w:val="110"/>
        </w:rPr>
        <w:t>one</w:t>
      </w:r>
      <w:r>
        <w:rPr>
          <w:spacing w:val="-70"/>
          <w:w w:val="110"/>
        </w:rPr>
        <w:t> </w:t>
      </w:r>
      <w:r>
        <w:rPr>
          <w:w w:val="110"/>
        </w:rPr>
        <w:t>of the leading sports betting companies in Russia, which becomes a</w:t>
      </w:r>
      <w:r>
        <w:rPr>
          <w:spacing w:val="1"/>
          <w:w w:val="110"/>
        </w:rPr>
        <w:t> </w:t>
      </w:r>
      <w:r>
        <w:rPr>
          <w:w w:val="110"/>
        </w:rPr>
        <w:t>regional</w:t>
      </w:r>
      <w:r>
        <w:rPr>
          <w:spacing w:val="-6"/>
          <w:w w:val="110"/>
        </w:rPr>
        <w:t> </w:t>
      </w:r>
      <w:r>
        <w:rPr>
          <w:w w:val="110"/>
        </w:rPr>
        <w:t>partner</w:t>
      </w:r>
      <w:r>
        <w:rPr>
          <w:spacing w:val="-6"/>
          <w:w w:val="110"/>
        </w:rPr>
        <w:t> </w:t>
      </w:r>
      <w:r>
        <w:rPr>
          <w:w w:val="110"/>
        </w:rPr>
        <w:t>of</w:t>
      </w:r>
      <w:r>
        <w:rPr>
          <w:spacing w:val="-7"/>
          <w:w w:val="110"/>
        </w:rPr>
        <w:t> </w:t>
      </w:r>
      <w:r>
        <w:rPr>
          <w:w w:val="110"/>
        </w:rPr>
        <w:t>the</w:t>
      </w:r>
      <w:r>
        <w:rPr>
          <w:spacing w:val="-7"/>
          <w:w w:val="110"/>
        </w:rPr>
        <w:t> </w:t>
      </w:r>
      <w:r>
        <w:rPr>
          <w:w w:val="110"/>
        </w:rPr>
        <w:t>club</w:t>
      </w:r>
      <w:r>
        <w:rPr>
          <w:spacing w:val="-5"/>
          <w:w w:val="110"/>
        </w:rPr>
        <w:t> </w:t>
      </w:r>
      <w:r>
        <w:rPr>
          <w:w w:val="110"/>
        </w:rPr>
        <w:t>for</w:t>
      </w:r>
      <w:r>
        <w:rPr>
          <w:spacing w:val="-6"/>
          <w:w w:val="110"/>
        </w:rPr>
        <w:t> </w:t>
      </w:r>
      <w:r>
        <w:rPr>
          <w:w w:val="110"/>
        </w:rPr>
        <w:t>the</w:t>
      </w:r>
      <w:r>
        <w:rPr>
          <w:spacing w:val="-6"/>
          <w:w w:val="110"/>
        </w:rPr>
        <w:t> </w:t>
      </w:r>
      <w:r>
        <w:rPr>
          <w:w w:val="110"/>
        </w:rPr>
        <w:t>2021-2022</w:t>
      </w:r>
      <w:r>
        <w:rPr>
          <w:spacing w:val="-6"/>
          <w:w w:val="110"/>
        </w:rPr>
        <w:t> </w:t>
      </w:r>
      <w:r>
        <w:rPr>
          <w:w w:val="110"/>
        </w:rPr>
        <w:t>season.</w:t>
      </w:r>
    </w:p>
    <w:p>
      <w:pPr>
        <w:pStyle w:val="BodyText"/>
        <w:spacing w:before="6"/>
        <w:rPr>
          <w:b/>
          <w:sz w:val="25"/>
        </w:rPr>
      </w:pPr>
    </w:p>
    <w:p>
      <w:pPr>
        <w:pStyle w:val="BodyText"/>
        <w:spacing w:line="254" w:lineRule="auto"/>
        <w:ind w:left="116" w:right="196"/>
      </w:pPr>
      <w:r>
        <w:rPr>
          <w:w w:val="115"/>
        </w:rPr>
        <w:t>As</w:t>
      </w:r>
      <w:r>
        <w:rPr>
          <w:spacing w:val="-15"/>
          <w:w w:val="115"/>
        </w:rPr>
        <w:t> </w:t>
      </w:r>
      <w:r>
        <w:rPr>
          <w:w w:val="115"/>
        </w:rPr>
        <w:t>part</w:t>
      </w:r>
      <w:r>
        <w:rPr>
          <w:spacing w:val="-15"/>
          <w:w w:val="115"/>
        </w:rPr>
        <w:t> </w:t>
      </w:r>
      <w:r>
        <w:rPr>
          <w:w w:val="115"/>
        </w:rPr>
        <w:t>of</w:t>
      </w:r>
      <w:r>
        <w:rPr>
          <w:spacing w:val="-14"/>
          <w:w w:val="115"/>
        </w:rPr>
        <w:t> </w:t>
      </w:r>
      <w:r>
        <w:rPr>
          <w:w w:val="115"/>
        </w:rPr>
        <w:t>this</w:t>
      </w:r>
      <w:r>
        <w:rPr>
          <w:spacing w:val="-15"/>
          <w:w w:val="115"/>
        </w:rPr>
        <w:t> </w:t>
      </w:r>
      <w:r>
        <w:rPr>
          <w:w w:val="115"/>
        </w:rPr>
        <w:t>partnership,</w:t>
      </w:r>
      <w:r>
        <w:rPr>
          <w:spacing w:val="-16"/>
          <w:w w:val="115"/>
        </w:rPr>
        <w:t> </w:t>
      </w:r>
      <w:r>
        <w:rPr>
          <w:w w:val="115"/>
        </w:rPr>
        <w:t>Liga</w:t>
      </w:r>
      <w:r>
        <w:rPr>
          <w:spacing w:val="-14"/>
          <w:w w:val="115"/>
        </w:rPr>
        <w:t> </w:t>
      </w:r>
      <w:r>
        <w:rPr>
          <w:w w:val="115"/>
        </w:rPr>
        <w:t>Stavok</w:t>
      </w:r>
      <w:r>
        <w:rPr>
          <w:spacing w:val="-18"/>
          <w:w w:val="115"/>
        </w:rPr>
        <w:t> </w:t>
      </w:r>
      <w:r>
        <w:rPr>
          <w:w w:val="115"/>
        </w:rPr>
        <w:t>will</w:t>
      </w:r>
      <w:r>
        <w:rPr>
          <w:spacing w:val="-14"/>
          <w:w w:val="115"/>
        </w:rPr>
        <w:t> </w:t>
      </w:r>
      <w:r>
        <w:rPr>
          <w:w w:val="115"/>
        </w:rPr>
        <w:t>benefit</w:t>
      </w:r>
      <w:r>
        <w:rPr>
          <w:spacing w:val="-14"/>
          <w:w w:val="115"/>
        </w:rPr>
        <w:t> </w:t>
      </w:r>
      <w:r>
        <w:rPr>
          <w:w w:val="115"/>
        </w:rPr>
        <w:t>from</w:t>
      </w:r>
      <w:r>
        <w:rPr>
          <w:spacing w:val="-15"/>
          <w:w w:val="115"/>
        </w:rPr>
        <w:t> </w:t>
      </w:r>
      <w:r>
        <w:rPr>
          <w:w w:val="115"/>
        </w:rPr>
        <w:t>visibility</w:t>
      </w:r>
      <w:r>
        <w:rPr>
          <w:spacing w:val="-15"/>
          <w:w w:val="115"/>
        </w:rPr>
        <w:t> </w:t>
      </w:r>
      <w:r>
        <w:rPr>
          <w:w w:val="115"/>
        </w:rPr>
        <w:t>in</w:t>
      </w:r>
      <w:r>
        <w:rPr>
          <w:spacing w:val="-15"/>
          <w:w w:val="115"/>
        </w:rPr>
        <w:t> </w:t>
      </w:r>
      <w:r>
        <w:rPr>
          <w:w w:val="115"/>
        </w:rPr>
        <w:t>Russia</w:t>
      </w:r>
      <w:r>
        <w:rPr>
          <w:spacing w:val="1"/>
          <w:w w:val="115"/>
        </w:rPr>
        <w:t> </w:t>
      </w:r>
      <w:r>
        <w:rPr>
          <w:w w:val="115"/>
        </w:rPr>
        <w:t>via the virtual LED technology of the Stade Louis-II during AS Monaco's</w:t>
      </w:r>
      <w:r>
        <w:rPr>
          <w:spacing w:val="1"/>
          <w:w w:val="115"/>
        </w:rPr>
        <w:t> </w:t>
      </w:r>
      <w:r>
        <w:rPr>
          <w:w w:val="110"/>
        </w:rPr>
        <w:t>Ligue </w:t>
      </w:r>
      <w:r>
        <w:rPr/>
        <w:t>1 </w:t>
      </w:r>
      <w:r>
        <w:rPr>
          <w:w w:val="110"/>
        </w:rPr>
        <w:t>Uber Eats home matches, as well as a presence on the Club's social</w:t>
      </w:r>
      <w:r>
        <w:rPr>
          <w:spacing w:val="-71"/>
          <w:w w:val="110"/>
        </w:rPr>
        <w:t> </w:t>
      </w:r>
      <w:r>
        <w:rPr>
          <w:w w:val="115"/>
        </w:rPr>
        <w:t>networks.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54" w:lineRule="auto" w:before="1"/>
        <w:ind w:left="116" w:right="17"/>
      </w:pPr>
      <w:r>
        <w:rPr>
          <w:w w:val="115"/>
        </w:rPr>
        <w:t>This collaboration with the Monaco club, one of the most successful in the</w:t>
      </w:r>
      <w:r>
        <w:rPr>
          <w:spacing w:val="-74"/>
          <w:w w:val="115"/>
        </w:rPr>
        <w:t> </w:t>
      </w:r>
      <w:r>
        <w:rPr>
          <w:w w:val="115"/>
        </w:rPr>
        <w:t>French championship, also enables Liga Stavok to strengthen its</w:t>
      </w:r>
      <w:r>
        <w:rPr>
          <w:spacing w:val="1"/>
          <w:w w:val="115"/>
        </w:rPr>
        <w:t> </w:t>
      </w:r>
      <w:r>
        <w:rPr>
          <w:w w:val="115"/>
        </w:rPr>
        <w:t>commitment initiated this summer with Gambit Esports, also a partner of</w:t>
      </w:r>
      <w:r>
        <w:rPr>
          <w:spacing w:val="1"/>
          <w:w w:val="115"/>
        </w:rPr>
        <w:t> </w:t>
      </w:r>
      <w:r>
        <w:rPr>
          <w:w w:val="110"/>
        </w:rPr>
        <w:t>AS Monaco Esports, and whose association has given rise to the AS Monaco</w:t>
      </w:r>
      <w:r>
        <w:rPr>
          <w:spacing w:val="-71"/>
          <w:w w:val="110"/>
        </w:rPr>
        <w:t> </w:t>
      </w:r>
      <w:r>
        <w:rPr>
          <w:w w:val="115"/>
        </w:rPr>
        <w:t>Gambit team, which is present at the highest level on the Dota 2 and</w:t>
      </w:r>
      <w:r>
        <w:rPr>
          <w:spacing w:val="1"/>
          <w:w w:val="115"/>
        </w:rPr>
        <w:t> </w:t>
      </w:r>
      <w:r>
        <w:rPr>
          <w:w w:val="115"/>
        </w:rPr>
        <w:t>Fortnite</w:t>
      </w:r>
      <w:r>
        <w:rPr>
          <w:spacing w:val="-15"/>
          <w:w w:val="115"/>
        </w:rPr>
        <w:t> </w:t>
      </w:r>
      <w:r>
        <w:rPr>
          <w:w w:val="115"/>
        </w:rPr>
        <w:t>titles.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54" w:lineRule="auto"/>
        <w:ind w:left="116" w:right="240"/>
      </w:pPr>
      <w:r>
        <w:rPr>
          <w:spacing w:val="-1"/>
          <w:w w:val="115"/>
        </w:rPr>
        <w:t>Particularly</w:t>
      </w:r>
      <w:r>
        <w:rPr>
          <w:spacing w:val="-18"/>
          <w:w w:val="115"/>
        </w:rPr>
        <w:t> </w:t>
      </w:r>
      <w:r>
        <w:rPr>
          <w:spacing w:val="-1"/>
          <w:w w:val="115"/>
        </w:rPr>
        <w:t>followed</w:t>
      </w:r>
      <w:r>
        <w:rPr>
          <w:spacing w:val="-18"/>
          <w:w w:val="115"/>
        </w:rPr>
        <w:t> </w:t>
      </w:r>
      <w:r>
        <w:rPr>
          <w:w w:val="115"/>
        </w:rPr>
        <w:t>thanks</w:t>
      </w:r>
      <w:r>
        <w:rPr>
          <w:spacing w:val="-17"/>
          <w:w w:val="115"/>
        </w:rPr>
        <w:t> </w:t>
      </w:r>
      <w:r>
        <w:rPr>
          <w:w w:val="115"/>
        </w:rPr>
        <w:t>to</w:t>
      </w:r>
      <w:r>
        <w:rPr>
          <w:spacing w:val="-17"/>
          <w:w w:val="115"/>
        </w:rPr>
        <w:t> </w:t>
      </w:r>
      <w:r>
        <w:rPr>
          <w:w w:val="115"/>
        </w:rPr>
        <w:t>its</w:t>
      </w:r>
      <w:r>
        <w:rPr>
          <w:spacing w:val="-17"/>
          <w:w w:val="115"/>
        </w:rPr>
        <w:t> </w:t>
      </w:r>
      <w:r>
        <w:rPr>
          <w:w w:val="115"/>
        </w:rPr>
        <w:t>Russian</w:t>
      </w:r>
      <w:r>
        <w:rPr>
          <w:spacing w:val="-17"/>
          <w:w w:val="115"/>
        </w:rPr>
        <w:t> </w:t>
      </w:r>
      <w:r>
        <w:rPr>
          <w:w w:val="115"/>
        </w:rPr>
        <w:t>international</w:t>
      </w:r>
      <w:r>
        <w:rPr>
          <w:spacing w:val="-17"/>
          <w:w w:val="115"/>
        </w:rPr>
        <w:t> </w:t>
      </w:r>
      <w:r>
        <w:rPr>
          <w:w w:val="115"/>
        </w:rPr>
        <w:t>Aleksandr</w:t>
      </w:r>
      <w:r>
        <w:rPr>
          <w:spacing w:val="-17"/>
          <w:w w:val="115"/>
        </w:rPr>
        <w:t> </w:t>
      </w:r>
      <w:r>
        <w:rPr>
          <w:w w:val="115"/>
        </w:rPr>
        <w:t>Golovin,</w:t>
      </w:r>
      <w:r>
        <w:rPr>
          <w:spacing w:val="-74"/>
          <w:w w:val="115"/>
        </w:rPr>
        <w:t> </w:t>
      </w:r>
      <w:r>
        <w:rPr>
          <w:w w:val="115"/>
        </w:rPr>
        <w:t>AS</w:t>
      </w:r>
      <w:r>
        <w:rPr>
          <w:spacing w:val="-17"/>
          <w:w w:val="115"/>
        </w:rPr>
        <w:t> </w:t>
      </w:r>
      <w:r>
        <w:rPr>
          <w:w w:val="115"/>
        </w:rPr>
        <w:t>Monaco</w:t>
      </w:r>
      <w:r>
        <w:rPr>
          <w:spacing w:val="-18"/>
          <w:w w:val="115"/>
        </w:rPr>
        <w:t> </w:t>
      </w:r>
      <w:r>
        <w:rPr>
          <w:w w:val="115"/>
        </w:rPr>
        <w:t>thus</w:t>
      </w:r>
      <w:r>
        <w:rPr>
          <w:spacing w:val="-19"/>
          <w:w w:val="115"/>
        </w:rPr>
        <w:t> </w:t>
      </w:r>
      <w:r>
        <w:rPr>
          <w:w w:val="115"/>
        </w:rPr>
        <w:t>consolidates</w:t>
      </w:r>
      <w:r>
        <w:rPr>
          <w:spacing w:val="-17"/>
          <w:w w:val="115"/>
        </w:rPr>
        <w:t> </w:t>
      </w:r>
      <w:r>
        <w:rPr>
          <w:w w:val="115"/>
        </w:rPr>
        <w:t>its</w:t>
      </w:r>
      <w:r>
        <w:rPr>
          <w:spacing w:val="-18"/>
          <w:w w:val="115"/>
        </w:rPr>
        <w:t> </w:t>
      </w:r>
      <w:r>
        <w:rPr>
          <w:w w:val="115"/>
        </w:rPr>
        <w:t>presence</w:t>
      </w:r>
      <w:r>
        <w:rPr>
          <w:spacing w:val="-19"/>
          <w:w w:val="115"/>
        </w:rPr>
        <w:t> </w:t>
      </w:r>
      <w:r>
        <w:rPr>
          <w:w w:val="115"/>
        </w:rPr>
        <w:t>in</w:t>
      </w:r>
      <w:r>
        <w:rPr>
          <w:spacing w:val="-17"/>
          <w:w w:val="115"/>
        </w:rPr>
        <w:t> </w:t>
      </w:r>
      <w:r>
        <w:rPr>
          <w:w w:val="115"/>
        </w:rPr>
        <w:t>Russia.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29" w:val="left" w:leader="none"/>
        </w:tabs>
        <w:spacing w:line="254" w:lineRule="auto" w:before="0" w:after="0"/>
        <w:ind w:left="116" w:right="258" w:firstLine="0"/>
        <w:jc w:val="left"/>
        <w:rPr>
          <w:sz w:val="24"/>
        </w:rPr>
      </w:pPr>
      <w:r>
        <w:rPr>
          <w:b/>
          <w:w w:val="110"/>
          <w:sz w:val="24"/>
        </w:rPr>
        <w:t>Oleg Petrov, Vice-president and CEO of AS Monaco </w:t>
      </w:r>
      <w:r>
        <w:rPr>
          <w:w w:val="105"/>
          <w:sz w:val="24"/>
        </w:rPr>
        <w:t>: </w:t>
      </w:r>
      <w:r>
        <w:rPr>
          <w:w w:val="110"/>
          <w:sz w:val="24"/>
        </w:rPr>
        <w:t>“We are very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pleased to welcome Liga Stavok as a partner of AS Monaco. This</w:t>
      </w:r>
      <w:r>
        <w:rPr>
          <w:spacing w:val="1"/>
          <w:w w:val="110"/>
          <w:sz w:val="24"/>
        </w:rPr>
        <w:t> </w:t>
      </w:r>
      <w:r>
        <w:rPr>
          <w:w w:val="115"/>
          <w:sz w:val="24"/>
        </w:rPr>
        <w:t>collaboration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with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major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player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in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the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Russian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sports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betting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market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will</w:t>
      </w:r>
      <w:r>
        <w:rPr>
          <w:spacing w:val="-74"/>
          <w:w w:val="115"/>
          <w:sz w:val="24"/>
        </w:rPr>
        <w:t> </w:t>
      </w:r>
      <w:r>
        <w:rPr>
          <w:w w:val="115"/>
          <w:sz w:val="24"/>
        </w:rPr>
        <w:t>allow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us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to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strengthen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our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attractiveness,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develop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our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visibility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and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offer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-74"/>
          <w:w w:val="115"/>
          <w:sz w:val="24"/>
        </w:rPr>
        <w:t> </w:t>
      </w:r>
      <w:r>
        <w:rPr>
          <w:w w:val="110"/>
          <w:sz w:val="24"/>
        </w:rPr>
        <w:t>special</w:t>
      </w:r>
      <w:r>
        <w:rPr>
          <w:spacing w:val="-7"/>
          <w:w w:val="110"/>
          <w:sz w:val="24"/>
        </w:rPr>
        <w:t> </w:t>
      </w:r>
      <w:r>
        <w:rPr>
          <w:w w:val="110"/>
          <w:sz w:val="24"/>
        </w:rPr>
        <w:t>experience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to</w:t>
      </w:r>
      <w:r>
        <w:rPr>
          <w:spacing w:val="-7"/>
          <w:w w:val="110"/>
          <w:sz w:val="24"/>
        </w:rPr>
        <w:t> </w:t>
      </w:r>
      <w:r>
        <w:rPr>
          <w:w w:val="110"/>
          <w:sz w:val="24"/>
        </w:rPr>
        <w:t>Russian</w:t>
      </w:r>
      <w:r>
        <w:rPr>
          <w:spacing w:val="-6"/>
          <w:w w:val="110"/>
          <w:sz w:val="24"/>
        </w:rPr>
        <w:t> </w:t>
      </w:r>
      <w:r>
        <w:rPr>
          <w:w w:val="110"/>
          <w:sz w:val="24"/>
        </w:rPr>
        <w:t>fans</w:t>
      </w:r>
      <w:r>
        <w:rPr>
          <w:spacing w:val="-7"/>
          <w:w w:val="110"/>
          <w:sz w:val="24"/>
        </w:rPr>
        <w:t> </w:t>
      </w:r>
      <w:r>
        <w:rPr>
          <w:w w:val="110"/>
          <w:sz w:val="24"/>
        </w:rPr>
        <w:t>of</w:t>
      </w:r>
      <w:r>
        <w:rPr>
          <w:spacing w:val="-7"/>
          <w:w w:val="110"/>
          <w:sz w:val="24"/>
        </w:rPr>
        <w:t> </w:t>
      </w:r>
      <w:r>
        <w:rPr>
          <w:w w:val="110"/>
          <w:sz w:val="24"/>
        </w:rPr>
        <w:t>AS</w:t>
      </w:r>
      <w:r>
        <w:rPr>
          <w:spacing w:val="-7"/>
          <w:w w:val="110"/>
          <w:sz w:val="24"/>
        </w:rPr>
        <w:t> </w:t>
      </w:r>
      <w:r>
        <w:rPr>
          <w:w w:val="110"/>
          <w:sz w:val="24"/>
        </w:rPr>
        <w:t>Monaco</w:t>
      </w:r>
      <w:r>
        <w:rPr>
          <w:spacing w:val="-7"/>
          <w:w w:val="110"/>
          <w:sz w:val="24"/>
        </w:rPr>
        <w:t> </w:t>
      </w:r>
      <w:r>
        <w:rPr>
          <w:w w:val="110"/>
          <w:sz w:val="24"/>
        </w:rPr>
        <w:t>and</w:t>
      </w:r>
      <w:r>
        <w:rPr>
          <w:spacing w:val="-7"/>
          <w:w w:val="110"/>
          <w:sz w:val="24"/>
        </w:rPr>
        <w:t> </w:t>
      </w:r>
      <w:r>
        <w:rPr>
          <w:w w:val="110"/>
          <w:sz w:val="24"/>
        </w:rPr>
        <w:t>football."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329" w:val="left" w:leader="none"/>
        </w:tabs>
        <w:spacing w:line="254" w:lineRule="auto" w:before="0" w:after="0"/>
        <w:ind w:left="116" w:right="109" w:firstLine="0"/>
        <w:jc w:val="left"/>
        <w:rPr>
          <w:sz w:val="24"/>
        </w:rPr>
      </w:pPr>
      <w:r>
        <w:rPr>
          <w:b/>
          <w:w w:val="110"/>
          <w:sz w:val="24"/>
        </w:rPr>
        <w:t>Yuri Krasovsky, President of Liga Stavok </w:t>
      </w:r>
      <w:r>
        <w:rPr>
          <w:w w:val="105"/>
          <w:sz w:val="24"/>
        </w:rPr>
        <w:t>: </w:t>
      </w:r>
      <w:r>
        <w:rPr>
          <w:w w:val="110"/>
          <w:sz w:val="24"/>
        </w:rPr>
        <w:t>“We are delighted to be</w:t>
      </w:r>
      <w:r>
        <w:rPr>
          <w:spacing w:val="1"/>
          <w:w w:val="110"/>
          <w:sz w:val="24"/>
        </w:rPr>
        <w:t> </w:t>
      </w:r>
      <w:r>
        <w:rPr>
          <w:spacing w:val="-1"/>
          <w:w w:val="115"/>
          <w:sz w:val="24"/>
        </w:rPr>
        <w:t>associated</w:t>
      </w:r>
      <w:r>
        <w:rPr>
          <w:spacing w:val="-18"/>
          <w:w w:val="115"/>
          <w:sz w:val="24"/>
        </w:rPr>
        <w:t> </w:t>
      </w:r>
      <w:r>
        <w:rPr>
          <w:w w:val="115"/>
          <w:sz w:val="24"/>
        </w:rPr>
        <w:t>with</w:t>
      </w:r>
      <w:r>
        <w:rPr>
          <w:spacing w:val="-19"/>
          <w:w w:val="115"/>
          <w:sz w:val="24"/>
        </w:rPr>
        <w:t> </w:t>
      </w:r>
      <w:r>
        <w:rPr>
          <w:w w:val="115"/>
          <w:sz w:val="24"/>
        </w:rPr>
        <w:t>such</w:t>
      </w:r>
      <w:r>
        <w:rPr>
          <w:spacing w:val="-18"/>
          <w:w w:val="115"/>
          <w:sz w:val="24"/>
        </w:rPr>
        <w:t> </w:t>
      </w:r>
      <w:r>
        <w:rPr>
          <w:w w:val="115"/>
          <w:sz w:val="24"/>
        </w:rPr>
        <w:t>an</w:t>
      </w:r>
      <w:r>
        <w:rPr>
          <w:spacing w:val="-18"/>
          <w:w w:val="115"/>
          <w:sz w:val="24"/>
        </w:rPr>
        <w:t> </w:t>
      </w:r>
      <w:r>
        <w:rPr>
          <w:w w:val="115"/>
          <w:sz w:val="24"/>
        </w:rPr>
        <w:t>important</w:t>
      </w:r>
      <w:r>
        <w:rPr>
          <w:spacing w:val="-18"/>
          <w:w w:val="115"/>
          <w:sz w:val="24"/>
        </w:rPr>
        <w:t> </w:t>
      </w:r>
      <w:r>
        <w:rPr>
          <w:w w:val="115"/>
          <w:sz w:val="24"/>
        </w:rPr>
        <w:t>entity</w:t>
      </w:r>
      <w:r>
        <w:rPr>
          <w:spacing w:val="-18"/>
          <w:w w:val="115"/>
          <w:sz w:val="24"/>
        </w:rPr>
        <w:t> </w:t>
      </w:r>
      <w:r>
        <w:rPr>
          <w:w w:val="115"/>
          <w:sz w:val="24"/>
        </w:rPr>
        <w:t>as</w:t>
      </w:r>
      <w:r>
        <w:rPr>
          <w:spacing w:val="-18"/>
          <w:w w:val="115"/>
          <w:sz w:val="24"/>
        </w:rPr>
        <w:t> </w:t>
      </w:r>
      <w:r>
        <w:rPr>
          <w:w w:val="115"/>
          <w:sz w:val="24"/>
        </w:rPr>
        <w:t>AS</w:t>
      </w:r>
      <w:r>
        <w:rPr>
          <w:spacing w:val="-18"/>
          <w:w w:val="115"/>
          <w:sz w:val="24"/>
        </w:rPr>
        <w:t> </w:t>
      </w:r>
      <w:r>
        <w:rPr>
          <w:w w:val="115"/>
          <w:sz w:val="24"/>
        </w:rPr>
        <w:t>Monaco.</w:t>
      </w:r>
      <w:r>
        <w:rPr>
          <w:spacing w:val="-18"/>
          <w:w w:val="115"/>
          <w:sz w:val="24"/>
        </w:rPr>
        <w:t> </w:t>
      </w:r>
      <w:r>
        <w:rPr>
          <w:w w:val="115"/>
          <w:sz w:val="24"/>
        </w:rPr>
        <w:t>The</w:t>
      </w:r>
      <w:r>
        <w:rPr>
          <w:spacing w:val="-19"/>
          <w:w w:val="115"/>
          <w:sz w:val="24"/>
        </w:rPr>
        <w:t> </w:t>
      </w:r>
      <w:r>
        <w:rPr>
          <w:w w:val="115"/>
          <w:sz w:val="24"/>
        </w:rPr>
        <w:t>club</w:t>
      </w:r>
      <w:r>
        <w:rPr>
          <w:spacing w:val="-18"/>
          <w:w w:val="115"/>
          <w:sz w:val="24"/>
        </w:rPr>
        <w:t> </w:t>
      </w:r>
      <w:r>
        <w:rPr>
          <w:w w:val="115"/>
          <w:sz w:val="24"/>
        </w:rPr>
        <w:t>has</w:t>
      </w:r>
      <w:r>
        <w:rPr>
          <w:spacing w:val="-18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-18"/>
          <w:w w:val="115"/>
          <w:sz w:val="24"/>
        </w:rPr>
        <w:t> </w:t>
      </w:r>
      <w:r>
        <w:rPr>
          <w:w w:val="115"/>
          <w:sz w:val="24"/>
        </w:rPr>
        <w:t>rich</w:t>
      </w:r>
      <w:r>
        <w:rPr>
          <w:spacing w:val="-74"/>
          <w:w w:val="115"/>
          <w:sz w:val="24"/>
        </w:rPr>
        <w:t> </w:t>
      </w:r>
      <w:r>
        <w:rPr>
          <w:w w:val="115"/>
          <w:sz w:val="24"/>
        </w:rPr>
        <w:t>history, an impressive list of sporting achievements and an incredible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number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of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trophies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to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its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credit.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For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Liga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Stavok,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this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partnership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is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logical</w:t>
      </w:r>
      <w:r>
        <w:rPr>
          <w:spacing w:val="-73"/>
          <w:w w:val="115"/>
          <w:sz w:val="24"/>
        </w:rPr>
        <w:t> </w:t>
      </w:r>
      <w:r>
        <w:rPr>
          <w:w w:val="115"/>
          <w:sz w:val="24"/>
        </w:rPr>
        <w:t>next step in the implementation of our business strategy, which is to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strengthen our presence in the international market. We are convinced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that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our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collaboration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with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AS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Monaco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will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be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fruitful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and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productive!”</w:t>
      </w: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329" w:val="left" w:leader="none"/>
        </w:tabs>
        <w:spacing w:line="254" w:lineRule="auto" w:before="0" w:after="0"/>
        <w:ind w:left="116" w:right="261" w:firstLine="0"/>
        <w:jc w:val="left"/>
        <w:rPr>
          <w:sz w:val="24"/>
        </w:rPr>
      </w:pPr>
      <w:r>
        <w:rPr>
          <w:b/>
          <w:w w:val="110"/>
          <w:sz w:val="24"/>
        </w:rPr>
        <w:t>David</w:t>
      </w:r>
      <w:r>
        <w:rPr>
          <w:b/>
          <w:spacing w:val="-6"/>
          <w:w w:val="110"/>
          <w:sz w:val="24"/>
        </w:rPr>
        <w:t> </w:t>
      </w:r>
      <w:r>
        <w:rPr>
          <w:b/>
          <w:w w:val="110"/>
          <w:sz w:val="24"/>
        </w:rPr>
        <w:t>Dashtoyan,</w:t>
      </w:r>
      <w:r>
        <w:rPr>
          <w:b/>
          <w:spacing w:val="-8"/>
          <w:w w:val="110"/>
          <w:sz w:val="24"/>
        </w:rPr>
        <w:t> </w:t>
      </w:r>
      <w:r>
        <w:rPr>
          <w:b/>
          <w:w w:val="110"/>
          <w:sz w:val="24"/>
        </w:rPr>
        <w:t>Commercial</w:t>
      </w:r>
      <w:r>
        <w:rPr>
          <w:b/>
          <w:spacing w:val="-4"/>
          <w:w w:val="110"/>
          <w:sz w:val="24"/>
        </w:rPr>
        <w:t> </w:t>
      </w:r>
      <w:r>
        <w:rPr>
          <w:b/>
          <w:w w:val="110"/>
          <w:sz w:val="24"/>
        </w:rPr>
        <w:t>Director,</w:t>
      </w:r>
      <w:r>
        <w:rPr>
          <w:b/>
          <w:spacing w:val="-6"/>
          <w:w w:val="110"/>
          <w:sz w:val="24"/>
        </w:rPr>
        <w:t> </w:t>
      </w:r>
      <w:r>
        <w:rPr>
          <w:b/>
          <w:w w:val="110"/>
          <w:sz w:val="24"/>
        </w:rPr>
        <w:t>Gambit</w:t>
      </w:r>
      <w:r>
        <w:rPr>
          <w:b/>
          <w:spacing w:val="-3"/>
          <w:w w:val="110"/>
          <w:sz w:val="24"/>
        </w:rPr>
        <w:t> </w:t>
      </w:r>
      <w:r>
        <w:rPr>
          <w:b/>
          <w:w w:val="110"/>
          <w:sz w:val="24"/>
        </w:rPr>
        <w:t>Esports</w:t>
      </w:r>
      <w:r>
        <w:rPr>
          <w:b/>
          <w:spacing w:val="-7"/>
          <w:w w:val="110"/>
          <w:sz w:val="24"/>
        </w:rPr>
        <w:t> </w:t>
      </w:r>
      <w:r>
        <w:rPr>
          <w:w w:val="105"/>
          <w:sz w:val="24"/>
        </w:rPr>
        <w:t>:</w:t>
      </w:r>
      <w:r>
        <w:rPr>
          <w:spacing w:val="-7"/>
          <w:w w:val="105"/>
          <w:sz w:val="24"/>
        </w:rPr>
        <w:t> </w:t>
      </w:r>
      <w:r>
        <w:rPr>
          <w:w w:val="110"/>
          <w:sz w:val="24"/>
        </w:rPr>
        <w:t>“We</w:t>
      </w:r>
      <w:r>
        <w:rPr>
          <w:spacing w:val="-11"/>
          <w:w w:val="110"/>
          <w:sz w:val="24"/>
        </w:rPr>
        <w:t> </w:t>
      </w:r>
      <w:r>
        <w:rPr>
          <w:w w:val="110"/>
          <w:sz w:val="24"/>
        </w:rPr>
        <w:t>are</w:t>
      </w:r>
      <w:r>
        <w:rPr>
          <w:spacing w:val="-10"/>
          <w:w w:val="110"/>
          <w:sz w:val="24"/>
        </w:rPr>
        <w:t> </w:t>
      </w:r>
      <w:r>
        <w:rPr>
          <w:w w:val="110"/>
          <w:sz w:val="24"/>
        </w:rPr>
        <w:t>very</w:t>
      </w:r>
      <w:r>
        <w:rPr>
          <w:spacing w:val="-71"/>
          <w:w w:val="110"/>
          <w:sz w:val="24"/>
        </w:rPr>
        <w:t> </w:t>
      </w:r>
      <w:r>
        <w:rPr>
          <w:w w:val="115"/>
          <w:sz w:val="24"/>
        </w:rPr>
        <w:t>proud to have played a part in making the collaboration between AS</w:t>
      </w:r>
      <w:r>
        <w:rPr>
          <w:spacing w:val="1"/>
          <w:w w:val="115"/>
          <w:sz w:val="24"/>
        </w:rPr>
        <w:t> </w:t>
      </w:r>
      <w:r>
        <w:rPr>
          <w:w w:val="110"/>
          <w:sz w:val="24"/>
        </w:rPr>
        <w:t>Monaco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and</w:t>
      </w:r>
      <w:r>
        <w:rPr>
          <w:spacing w:val="2"/>
          <w:w w:val="110"/>
          <w:sz w:val="24"/>
        </w:rPr>
        <w:t> </w:t>
      </w:r>
      <w:r>
        <w:rPr>
          <w:w w:val="110"/>
          <w:sz w:val="24"/>
        </w:rPr>
        <w:t>Liga</w:t>
      </w:r>
      <w:r>
        <w:rPr>
          <w:spacing w:val="2"/>
          <w:w w:val="110"/>
          <w:sz w:val="24"/>
        </w:rPr>
        <w:t> </w:t>
      </w:r>
      <w:r>
        <w:rPr>
          <w:w w:val="110"/>
          <w:sz w:val="24"/>
        </w:rPr>
        <w:t>Stavok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possible.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This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partnership</w:t>
      </w:r>
      <w:r>
        <w:rPr>
          <w:spacing w:val="2"/>
          <w:w w:val="110"/>
          <w:sz w:val="24"/>
        </w:rPr>
        <w:t> </w:t>
      </w:r>
      <w:r>
        <w:rPr>
          <w:w w:val="110"/>
          <w:sz w:val="24"/>
        </w:rPr>
        <w:t>opens</w:t>
      </w:r>
      <w:r>
        <w:rPr>
          <w:spacing w:val="2"/>
          <w:w w:val="110"/>
          <w:sz w:val="24"/>
        </w:rPr>
        <w:t> </w:t>
      </w:r>
      <w:r>
        <w:rPr>
          <w:w w:val="110"/>
          <w:sz w:val="24"/>
        </w:rPr>
        <w:t>the doors</w:t>
      </w:r>
      <w:r>
        <w:rPr>
          <w:spacing w:val="2"/>
          <w:w w:val="110"/>
          <w:sz w:val="24"/>
        </w:rPr>
        <w:t> </w:t>
      </w:r>
      <w:r>
        <w:rPr>
          <w:w w:val="110"/>
          <w:sz w:val="24"/>
        </w:rPr>
        <w:t>to</w:t>
      </w:r>
      <w:r>
        <w:rPr>
          <w:spacing w:val="1"/>
          <w:w w:val="110"/>
          <w:sz w:val="24"/>
        </w:rPr>
        <w:t> </w:t>
      </w:r>
      <w:r>
        <w:rPr>
          <w:w w:val="115"/>
          <w:sz w:val="24"/>
        </w:rPr>
        <w:t>many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new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collaboration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opportunities.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AS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Monaco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and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esport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fans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will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be</w:t>
      </w:r>
      <w:r>
        <w:rPr>
          <w:spacing w:val="-73"/>
          <w:w w:val="115"/>
          <w:sz w:val="24"/>
        </w:rPr>
        <w:t> </w:t>
      </w:r>
      <w:r>
        <w:rPr>
          <w:w w:val="115"/>
          <w:sz w:val="24"/>
        </w:rPr>
        <w:t>able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to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benefit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from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lot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of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attractive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content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and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interesting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events.”</w:t>
      </w:r>
    </w:p>
    <w:p>
      <w:pPr>
        <w:spacing w:after="0" w:line="254" w:lineRule="auto"/>
        <w:jc w:val="left"/>
        <w:rPr>
          <w:sz w:val="24"/>
        </w:rPr>
        <w:sectPr>
          <w:type w:val="continuous"/>
          <w:pgSz w:w="11910" w:h="16840"/>
          <w:pgMar w:top="1580" w:bottom="280" w:left="1300" w:right="1340"/>
        </w:sectPr>
      </w:pPr>
    </w:p>
    <w:p>
      <w:pPr>
        <w:pStyle w:val="Heading1"/>
      </w:pPr>
      <w:r>
        <w:rPr>
          <w:w w:val="110"/>
        </w:rPr>
        <w:t>About</w:t>
      </w:r>
      <w:r>
        <w:rPr>
          <w:spacing w:val="-6"/>
          <w:w w:val="110"/>
        </w:rPr>
        <w:t> </w:t>
      </w:r>
      <w:r>
        <w:rPr>
          <w:w w:val="110"/>
        </w:rPr>
        <w:t>Liga</w:t>
      </w:r>
      <w:r>
        <w:rPr>
          <w:spacing w:val="-6"/>
          <w:w w:val="110"/>
        </w:rPr>
        <w:t> </w:t>
      </w:r>
      <w:r>
        <w:rPr>
          <w:w w:val="110"/>
        </w:rPr>
        <w:t>Stavok</w:t>
      </w:r>
    </w:p>
    <w:p>
      <w:pPr>
        <w:pStyle w:val="BodyText"/>
        <w:spacing w:before="11"/>
        <w:rPr>
          <w:b/>
          <w:sz w:val="26"/>
        </w:rPr>
      </w:pPr>
    </w:p>
    <w:p>
      <w:pPr>
        <w:pStyle w:val="BodyText"/>
        <w:spacing w:line="254" w:lineRule="auto"/>
        <w:ind w:left="116" w:right="196"/>
      </w:pPr>
      <w:r>
        <w:rPr>
          <w:w w:val="110"/>
        </w:rPr>
        <w:t>Liga</w:t>
      </w:r>
      <w:r>
        <w:rPr>
          <w:spacing w:val="3"/>
          <w:w w:val="110"/>
        </w:rPr>
        <w:t> </w:t>
      </w:r>
      <w:r>
        <w:rPr>
          <w:w w:val="110"/>
        </w:rPr>
        <w:t>Stavok</w:t>
      </w:r>
      <w:r>
        <w:rPr>
          <w:spacing w:val="3"/>
          <w:w w:val="110"/>
        </w:rPr>
        <w:t> </w:t>
      </w:r>
      <w:r>
        <w:rPr>
          <w:w w:val="110"/>
        </w:rPr>
        <w:t>is</w:t>
      </w:r>
      <w:r>
        <w:rPr>
          <w:spacing w:val="3"/>
          <w:w w:val="110"/>
        </w:rPr>
        <w:t> </w:t>
      </w:r>
      <w:r>
        <w:rPr>
          <w:w w:val="110"/>
        </w:rPr>
        <w:t>a</w:t>
      </w:r>
      <w:r>
        <w:rPr>
          <w:spacing w:val="2"/>
          <w:w w:val="110"/>
        </w:rPr>
        <w:t> </w:t>
      </w:r>
      <w:r>
        <w:rPr>
          <w:w w:val="110"/>
        </w:rPr>
        <w:t>Russian</w:t>
      </w:r>
      <w:r>
        <w:rPr>
          <w:spacing w:val="4"/>
          <w:w w:val="110"/>
        </w:rPr>
        <w:t> </w:t>
      </w:r>
      <w:r>
        <w:rPr>
          <w:w w:val="110"/>
        </w:rPr>
        <w:t>betting</w:t>
      </w:r>
      <w:r>
        <w:rPr>
          <w:spacing w:val="3"/>
          <w:w w:val="110"/>
        </w:rPr>
        <w:t> </w:t>
      </w:r>
      <w:r>
        <w:rPr>
          <w:w w:val="110"/>
        </w:rPr>
        <w:t>company,</w:t>
      </w:r>
      <w:r>
        <w:rPr>
          <w:spacing w:val="2"/>
          <w:w w:val="110"/>
        </w:rPr>
        <w:t> </w:t>
      </w:r>
      <w:r>
        <w:rPr>
          <w:w w:val="110"/>
        </w:rPr>
        <w:t>founded</w:t>
      </w:r>
      <w:r>
        <w:rPr>
          <w:spacing w:val="3"/>
          <w:w w:val="110"/>
        </w:rPr>
        <w:t> </w:t>
      </w:r>
      <w:r>
        <w:rPr>
          <w:w w:val="110"/>
        </w:rPr>
        <w:t>in</w:t>
      </w:r>
      <w:r>
        <w:rPr>
          <w:spacing w:val="3"/>
          <w:w w:val="110"/>
        </w:rPr>
        <w:t> </w:t>
      </w:r>
      <w:r>
        <w:rPr>
          <w:w w:val="110"/>
        </w:rPr>
        <w:t>2008.</w:t>
      </w:r>
      <w:r>
        <w:rPr>
          <w:spacing w:val="4"/>
          <w:w w:val="110"/>
        </w:rPr>
        <w:t> </w:t>
      </w:r>
      <w:r>
        <w:rPr>
          <w:w w:val="110"/>
        </w:rPr>
        <w:t>In</w:t>
      </w:r>
      <w:r>
        <w:rPr>
          <w:spacing w:val="3"/>
          <w:w w:val="110"/>
        </w:rPr>
        <w:t> </w:t>
      </w:r>
      <w:r>
        <w:rPr>
          <w:w w:val="110"/>
        </w:rPr>
        <w:t>2010,</w:t>
      </w:r>
      <w:r>
        <w:rPr>
          <w:spacing w:val="2"/>
          <w:w w:val="110"/>
        </w:rPr>
        <w:t> </w:t>
      </w:r>
      <w:r>
        <w:rPr>
          <w:w w:val="110"/>
        </w:rPr>
        <w:t>Liga</w:t>
      </w:r>
      <w:r>
        <w:rPr>
          <w:spacing w:val="-70"/>
          <w:w w:val="110"/>
        </w:rPr>
        <w:t> </w:t>
      </w:r>
      <w:r>
        <w:rPr>
          <w:w w:val="115"/>
        </w:rPr>
        <w:t>Stavok</w:t>
      </w:r>
      <w:r>
        <w:rPr>
          <w:spacing w:val="-19"/>
          <w:w w:val="115"/>
        </w:rPr>
        <w:t> </w:t>
      </w:r>
      <w:r>
        <w:rPr>
          <w:w w:val="115"/>
        </w:rPr>
        <w:t>became</w:t>
      </w:r>
      <w:r>
        <w:rPr>
          <w:spacing w:val="-18"/>
          <w:w w:val="115"/>
        </w:rPr>
        <w:t> </w:t>
      </w:r>
      <w:r>
        <w:rPr>
          <w:w w:val="115"/>
        </w:rPr>
        <w:t>the</w:t>
      </w:r>
      <w:r>
        <w:rPr>
          <w:spacing w:val="-19"/>
          <w:w w:val="115"/>
        </w:rPr>
        <w:t> </w:t>
      </w:r>
      <w:r>
        <w:rPr>
          <w:w w:val="115"/>
        </w:rPr>
        <w:t>general</w:t>
      </w:r>
      <w:r>
        <w:rPr>
          <w:spacing w:val="-18"/>
          <w:w w:val="115"/>
        </w:rPr>
        <w:t> </w:t>
      </w:r>
      <w:r>
        <w:rPr>
          <w:w w:val="115"/>
        </w:rPr>
        <w:t>partner</w:t>
      </w:r>
      <w:r>
        <w:rPr>
          <w:spacing w:val="-19"/>
          <w:w w:val="115"/>
        </w:rPr>
        <w:t> </w:t>
      </w:r>
      <w:r>
        <w:rPr>
          <w:w w:val="115"/>
        </w:rPr>
        <w:t>of</w:t>
      </w:r>
      <w:r>
        <w:rPr>
          <w:spacing w:val="-18"/>
          <w:w w:val="115"/>
        </w:rPr>
        <w:t> </w:t>
      </w:r>
      <w:r>
        <w:rPr>
          <w:w w:val="115"/>
        </w:rPr>
        <w:t>the</w:t>
      </w:r>
      <w:r>
        <w:rPr>
          <w:spacing w:val="-19"/>
          <w:w w:val="115"/>
        </w:rPr>
        <w:t> </w:t>
      </w:r>
      <w:r>
        <w:rPr>
          <w:w w:val="115"/>
        </w:rPr>
        <w:t>Russian</w:t>
      </w:r>
      <w:r>
        <w:rPr>
          <w:spacing w:val="-18"/>
          <w:w w:val="115"/>
        </w:rPr>
        <w:t> </w:t>
      </w:r>
      <w:r>
        <w:rPr>
          <w:w w:val="115"/>
        </w:rPr>
        <w:t>Premier</w:t>
      </w:r>
      <w:r>
        <w:rPr>
          <w:spacing w:val="-16"/>
          <w:w w:val="115"/>
        </w:rPr>
        <w:t> </w:t>
      </w:r>
      <w:r>
        <w:rPr>
          <w:w w:val="115"/>
        </w:rPr>
        <w:t>League,</w:t>
      </w:r>
      <w:r>
        <w:rPr>
          <w:spacing w:val="-19"/>
          <w:w w:val="115"/>
        </w:rPr>
        <w:t> </w:t>
      </w:r>
      <w:r>
        <w:rPr>
          <w:w w:val="115"/>
        </w:rPr>
        <w:t>the</w:t>
      </w:r>
      <w:r>
        <w:rPr>
          <w:spacing w:val="1"/>
          <w:w w:val="115"/>
        </w:rPr>
        <w:t> </w:t>
      </w:r>
      <w:r>
        <w:rPr>
          <w:w w:val="115"/>
        </w:rPr>
        <w:t>first</w:t>
      </w:r>
      <w:r>
        <w:rPr>
          <w:spacing w:val="-13"/>
          <w:w w:val="115"/>
        </w:rPr>
        <w:t> </w:t>
      </w:r>
      <w:r>
        <w:rPr>
          <w:w w:val="115"/>
        </w:rPr>
        <w:t>division</w:t>
      </w:r>
      <w:r>
        <w:rPr>
          <w:spacing w:val="-14"/>
          <w:w w:val="115"/>
        </w:rPr>
        <w:t> </w:t>
      </w:r>
      <w:r>
        <w:rPr>
          <w:w w:val="115"/>
        </w:rPr>
        <w:t>of</w:t>
      </w:r>
      <w:r>
        <w:rPr>
          <w:spacing w:val="-14"/>
          <w:w w:val="115"/>
        </w:rPr>
        <w:t> </w:t>
      </w:r>
      <w:r>
        <w:rPr>
          <w:w w:val="115"/>
        </w:rPr>
        <w:t>the</w:t>
      </w:r>
      <w:r>
        <w:rPr>
          <w:spacing w:val="-15"/>
          <w:w w:val="115"/>
        </w:rPr>
        <w:t> </w:t>
      </w:r>
      <w:r>
        <w:rPr>
          <w:w w:val="115"/>
        </w:rPr>
        <w:t>Russian</w:t>
      </w:r>
      <w:r>
        <w:rPr>
          <w:spacing w:val="-14"/>
          <w:w w:val="115"/>
        </w:rPr>
        <w:t> </w:t>
      </w:r>
      <w:r>
        <w:rPr>
          <w:w w:val="115"/>
        </w:rPr>
        <w:t>football</w:t>
      </w:r>
      <w:r>
        <w:rPr>
          <w:spacing w:val="-14"/>
          <w:w w:val="115"/>
        </w:rPr>
        <w:t> </w:t>
      </w:r>
      <w:r>
        <w:rPr>
          <w:w w:val="115"/>
        </w:rPr>
        <w:t>championship.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254" w:lineRule="auto"/>
        <w:ind w:left="116"/>
      </w:pPr>
      <w:r>
        <w:rPr>
          <w:w w:val="115"/>
        </w:rPr>
        <w:t>Liga Stavok is also the official partner of the charitable foundation</w:t>
      </w:r>
      <w:r>
        <w:rPr>
          <w:spacing w:val="1"/>
          <w:w w:val="115"/>
        </w:rPr>
        <w:t> </w:t>
      </w:r>
      <w:r>
        <w:rPr>
          <w:w w:val="110"/>
        </w:rPr>
        <w:t>"Sozvezdie</w:t>
      </w:r>
      <w:r>
        <w:rPr>
          <w:spacing w:val="-1"/>
          <w:w w:val="110"/>
        </w:rPr>
        <w:t> </w:t>
      </w:r>
      <w:r>
        <w:rPr>
          <w:w w:val="110"/>
        </w:rPr>
        <w:t>Dobra" of</w:t>
      </w:r>
      <w:r>
        <w:rPr>
          <w:spacing w:val="1"/>
          <w:w w:val="110"/>
        </w:rPr>
        <w:t> </w:t>
      </w:r>
      <w:r>
        <w:rPr>
          <w:w w:val="110"/>
        </w:rPr>
        <w:t>its</w:t>
      </w:r>
      <w:r>
        <w:rPr>
          <w:spacing w:val="1"/>
          <w:w w:val="110"/>
        </w:rPr>
        <w:t> </w:t>
      </w:r>
      <w:r>
        <w:rPr>
          <w:w w:val="110"/>
        </w:rPr>
        <w:t>founder, Oleg</w:t>
      </w:r>
      <w:r>
        <w:rPr>
          <w:spacing w:val="1"/>
          <w:w w:val="110"/>
        </w:rPr>
        <w:t> </w:t>
      </w:r>
      <w:r>
        <w:rPr>
          <w:w w:val="110"/>
        </w:rPr>
        <w:t>Zhuravsky. The</w:t>
      </w:r>
      <w:r>
        <w:rPr>
          <w:spacing w:val="2"/>
          <w:w w:val="110"/>
        </w:rPr>
        <w:t> </w:t>
      </w:r>
      <w:r>
        <w:rPr>
          <w:w w:val="110"/>
        </w:rPr>
        <w:t>two</w:t>
      </w:r>
      <w:r>
        <w:rPr>
          <w:spacing w:val="2"/>
          <w:w w:val="110"/>
        </w:rPr>
        <w:t> </w:t>
      </w:r>
      <w:r>
        <w:rPr>
          <w:w w:val="110"/>
        </w:rPr>
        <w:t>entities</w:t>
      </w:r>
      <w:r>
        <w:rPr>
          <w:spacing w:val="-1"/>
          <w:w w:val="110"/>
        </w:rPr>
        <w:t> </w:t>
      </w:r>
      <w:r>
        <w:rPr>
          <w:w w:val="110"/>
        </w:rPr>
        <w:t>work</w:t>
      </w:r>
      <w:r>
        <w:rPr>
          <w:spacing w:val="1"/>
          <w:w w:val="110"/>
        </w:rPr>
        <w:t> </w:t>
      </w:r>
      <w:r>
        <w:rPr>
          <w:w w:val="115"/>
        </w:rPr>
        <w:t>together</w:t>
      </w:r>
      <w:r>
        <w:rPr>
          <w:spacing w:val="-5"/>
          <w:w w:val="115"/>
        </w:rPr>
        <w:t> </w:t>
      </w:r>
      <w:r>
        <w:rPr>
          <w:w w:val="115"/>
        </w:rPr>
        <w:t>on</w:t>
      </w:r>
      <w:r>
        <w:rPr>
          <w:spacing w:val="-3"/>
          <w:w w:val="115"/>
        </w:rPr>
        <w:t> </w:t>
      </w:r>
      <w:r>
        <w:rPr>
          <w:w w:val="115"/>
        </w:rPr>
        <w:t>social</w:t>
      </w:r>
      <w:r>
        <w:rPr>
          <w:spacing w:val="-3"/>
          <w:w w:val="115"/>
        </w:rPr>
        <w:t> </w:t>
      </w:r>
      <w:r>
        <w:rPr>
          <w:w w:val="115"/>
        </w:rPr>
        <w:t>projects</w:t>
      </w:r>
      <w:r>
        <w:rPr>
          <w:spacing w:val="-3"/>
          <w:w w:val="115"/>
        </w:rPr>
        <w:t> </w:t>
      </w:r>
      <w:r>
        <w:rPr>
          <w:w w:val="115"/>
        </w:rPr>
        <w:t>related</w:t>
      </w:r>
      <w:r>
        <w:rPr>
          <w:spacing w:val="-3"/>
          <w:w w:val="115"/>
        </w:rPr>
        <w:t> </w:t>
      </w:r>
      <w:r>
        <w:rPr>
          <w:w w:val="115"/>
        </w:rPr>
        <w:t>to</w:t>
      </w:r>
      <w:r>
        <w:rPr>
          <w:spacing w:val="-3"/>
          <w:w w:val="115"/>
        </w:rPr>
        <w:t> </w:t>
      </w:r>
      <w:r>
        <w:rPr>
          <w:w w:val="115"/>
        </w:rPr>
        <w:t>sports</w:t>
      </w:r>
      <w:r>
        <w:rPr>
          <w:spacing w:val="-4"/>
          <w:w w:val="115"/>
        </w:rPr>
        <w:t> </w:t>
      </w:r>
      <w:r>
        <w:rPr>
          <w:w w:val="115"/>
        </w:rPr>
        <w:t>charity,</w:t>
      </w:r>
      <w:r>
        <w:rPr>
          <w:spacing w:val="-4"/>
          <w:w w:val="115"/>
        </w:rPr>
        <w:t> </w:t>
      </w:r>
      <w:r>
        <w:rPr>
          <w:w w:val="115"/>
        </w:rPr>
        <w:t>including</w:t>
      </w:r>
      <w:r>
        <w:rPr>
          <w:spacing w:val="-3"/>
          <w:w w:val="115"/>
        </w:rPr>
        <w:t> </w:t>
      </w:r>
      <w:r>
        <w:rPr>
          <w:w w:val="115"/>
        </w:rPr>
        <w:t>programmes</w:t>
      </w:r>
      <w:r>
        <w:rPr>
          <w:spacing w:val="-74"/>
          <w:w w:val="115"/>
        </w:rPr>
        <w:t> </w:t>
      </w:r>
      <w:r>
        <w:rPr>
          <w:w w:val="115"/>
        </w:rPr>
        <w:t>to</w:t>
      </w:r>
      <w:r>
        <w:rPr>
          <w:spacing w:val="-14"/>
          <w:w w:val="115"/>
        </w:rPr>
        <w:t> </w:t>
      </w:r>
      <w:r>
        <w:rPr>
          <w:w w:val="115"/>
        </w:rPr>
        <w:t>support</w:t>
      </w:r>
      <w:r>
        <w:rPr>
          <w:spacing w:val="-14"/>
          <w:w w:val="115"/>
        </w:rPr>
        <w:t> </w:t>
      </w:r>
      <w:r>
        <w:rPr>
          <w:w w:val="115"/>
        </w:rPr>
        <w:t>athletes</w:t>
      </w:r>
      <w:r>
        <w:rPr>
          <w:spacing w:val="-15"/>
          <w:w w:val="115"/>
        </w:rPr>
        <w:t> </w:t>
      </w:r>
      <w:r>
        <w:rPr>
          <w:w w:val="115"/>
        </w:rPr>
        <w:t>of</w:t>
      </w:r>
      <w:r>
        <w:rPr>
          <w:spacing w:val="-13"/>
          <w:w w:val="115"/>
        </w:rPr>
        <w:t> </w:t>
      </w:r>
      <w:r>
        <w:rPr>
          <w:w w:val="115"/>
        </w:rPr>
        <w:t>all</w:t>
      </w:r>
      <w:r>
        <w:rPr>
          <w:spacing w:val="-14"/>
          <w:w w:val="115"/>
        </w:rPr>
        <w:t> </w:t>
      </w:r>
      <w:r>
        <w:rPr>
          <w:w w:val="115"/>
        </w:rPr>
        <w:t>generations.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54" w:lineRule="auto" w:before="1"/>
        <w:ind w:left="116" w:right="196"/>
      </w:pPr>
      <w:r>
        <w:rPr>
          <w:w w:val="110"/>
        </w:rPr>
        <w:t>Liga</w:t>
      </w:r>
      <w:r>
        <w:rPr>
          <w:spacing w:val="6"/>
          <w:w w:val="110"/>
        </w:rPr>
        <w:t> </w:t>
      </w:r>
      <w:r>
        <w:rPr>
          <w:w w:val="110"/>
        </w:rPr>
        <w:t>Stavok</w:t>
      </w:r>
      <w:r>
        <w:rPr>
          <w:spacing w:val="6"/>
          <w:w w:val="110"/>
        </w:rPr>
        <w:t> </w:t>
      </w:r>
      <w:r>
        <w:rPr>
          <w:w w:val="110"/>
        </w:rPr>
        <w:t>is</w:t>
      </w:r>
      <w:r>
        <w:rPr>
          <w:spacing w:val="6"/>
          <w:w w:val="110"/>
        </w:rPr>
        <w:t> </w:t>
      </w:r>
      <w:r>
        <w:rPr>
          <w:w w:val="110"/>
        </w:rPr>
        <w:t>one</w:t>
      </w:r>
      <w:r>
        <w:rPr>
          <w:spacing w:val="5"/>
          <w:w w:val="110"/>
        </w:rPr>
        <w:t> </w:t>
      </w:r>
      <w:r>
        <w:rPr>
          <w:w w:val="110"/>
        </w:rPr>
        <w:t>of</w:t>
      </w:r>
      <w:r>
        <w:rPr>
          <w:spacing w:val="7"/>
          <w:w w:val="110"/>
        </w:rPr>
        <w:t> </w:t>
      </w:r>
      <w:r>
        <w:rPr>
          <w:w w:val="110"/>
        </w:rPr>
        <w:t>the</w:t>
      </w:r>
      <w:r>
        <w:rPr>
          <w:spacing w:val="5"/>
          <w:w w:val="110"/>
        </w:rPr>
        <w:t> </w:t>
      </w:r>
      <w:r>
        <w:rPr>
          <w:w w:val="110"/>
        </w:rPr>
        <w:t>500</w:t>
      </w:r>
      <w:r>
        <w:rPr>
          <w:spacing w:val="5"/>
          <w:w w:val="110"/>
        </w:rPr>
        <w:t> </w:t>
      </w:r>
      <w:r>
        <w:rPr>
          <w:w w:val="110"/>
        </w:rPr>
        <w:t>largest</w:t>
      </w:r>
      <w:r>
        <w:rPr>
          <w:spacing w:val="7"/>
          <w:w w:val="110"/>
        </w:rPr>
        <w:t> </w:t>
      </w:r>
      <w:r>
        <w:rPr>
          <w:w w:val="110"/>
        </w:rPr>
        <w:t>companies</w:t>
      </w:r>
      <w:r>
        <w:rPr>
          <w:spacing w:val="5"/>
          <w:w w:val="110"/>
        </w:rPr>
        <w:t> </w:t>
      </w:r>
      <w:r>
        <w:rPr>
          <w:w w:val="110"/>
        </w:rPr>
        <w:t>in</w:t>
      </w:r>
      <w:r>
        <w:rPr>
          <w:spacing w:val="6"/>
          <w:w w:val="110"/>
        </w:rPr>
        <w:t> </w:t>
      </w:r>
      <w:r>
        <w:rPr>
          <w:w w:val="110"/>
        </w:rPr>
        <w:t>Russia</w:t>
      </w:r>
      <w:r>
        <w:rPr>
          <w:spacing w:val="7"/>
          <w:w w:val="110"/>
        </w:rPr>
        <w:t> </w:t>
      </w:r>
      <w:r>
        <w:rPr>
          <w:w w:val="110"/>
        </w:rPr>
        <w:t>and</w:t>
      </w:r>
      <w:r>
        <w:rPr>
          <w:spacing w:val="6"/>
          <w:w w:val="110"/>
        </w:rPr>
        <w:t> </w:t>
      </w:r>
      <w:r>
        <w:rPr>
          <w:w w:val="110"/>
        </w:rPr>
        <w:t>has</w:t>
      </w:r>
      <w:r>
        <w:rPr>
          <w:spacing w:val="6"/>
          <w:w w:val="110"/>
        </w:rPr>
        <w:t> </w:t>
      </w:r>
      <w:r>
        <w:rPr>
          <w:w w:val="110"/>
        </w:rPr>
        <w:t>won</w:t>
      </w:r>
      <w:r>
        <w:rPr>
          <w:spacing w:val="-70"/>
          <w:w w:val="110"/>
        </w:rPr>
        <w:t> </w:t>
      </w:r>
      <w:r>
        <w:rPr>
          <w:w w:val="115"/>
        </w:rPr>
        <w:t>several</w:t>
      </w:r>
      <w:r>
        <w:rPr>
          <w:spacing w:val="-15"/>
          <w:w w:val="115"/>
        </w:rPr>
        <w:t> </w:t>
      </w:r>
      <w:r>
        <w:rPr>
          <w:w w:val="115"/>
        </w:rPr>
        <w:t>prestigious</w:t>
      </w:r>
      <w:r>
        <w:rPr>
          <w:spacing w:val="-16"/>
          <w:w w:val="115"/>
        </w:rPr>
        <w:t> </w:t>
      </w:r>
      <w:r>
        <w:rPr>
          <w:w w:val="115"/>
        </w:rPr>
        <w:t>betting</w:t>
      </w:r>
      <w:r>
        <w:rPr>
          <w:spacing w:val="-15"/>
          <w:w w:val="115"/>
        </w:rPr>
        <w:t> </w:t>
      </w:r>
      <w:r>
        <w:rPr>
          <w:w w:val="115"/>
        </w:rPr>
        <w:t>and</w:t>
      </w:r>
      <w:r>
        <w:rPr>
          <w:spacing w:val="-14"/>
          <w:w w:val="115"/>
        </w:rPr>
        <w:t> </w:t>
      </w:r>
      <w:r>
        <w:rPr>
          <w:w w:val="115"/>
        </w:rPr>
        <w:t>sports</w:t>
      </w:r>
      <w:r>
        <w:rPr>
          <w:spacing w:val="-15"/>
          <w:w w:val="115"/>
        </w:rPr>
        <w:t> </w:t>
      </w:r>
      <w:r>
        <w:rPr>
          <w:w w:val="115"/>
        </w:rPr>
        <w:t>awards.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ind w:left="116"/>
      </w:pPr>
      <w:r>
        <w:rPr>
          <w:w w:val="115"/>
        </w:rPr>
        <w:t>For</w:t>
      </w:r>
      <w:r>
        <w:rPr>
          <w:spacing w:val="-3"/>
          <w:w w:val="115"/>
        </w:rPr>
        <w:t> </w:t>
      </w:r>
      <w:r>
        <w:rPr>
          <w:w w:val="115"/>
        </w:rPr>
        <w:t>more</w:t>
      </w:r>
      <w:r>
        <w:rPr>
          <w:spacing w:val="-2"/>
          <w:w w:val="115"/>
        </w:rPr>
        <w:t> </w:t>
      </w:r>
      <w:r>
        <w:rPr>
          <w:w w:val="115"/>
        </w:rPr>
        <w:t>information:</w:t>
      </w:r>
      <w:r>
        <w:rPr>
          <w:spacing w:val="-1"/>
          <w:w w:val="115"/>
        </w:rPr>
        <w:t> </w:t>
      </w:r>
      <w:hyperlink r:id="rId9">
        <w:r>
          <w:rPr>
            <w:color w:val="0462C1"/>
            <w:w w:val="115"/>
            <w:u w:val="single" w:color="0462C1"/>
          </w:rPr>
          <w:t>http://www.ligastavok.ru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spacing w:before="107"/>
        <w:ind w:left="116" w:right="0" w:firstLine="0"/>
        <w:jc w:val="left"/>
        <w:rPr>
          <w:sz w:val="24"/>
        </w:rPr>
      </w:pPr>
      <w:r>
        <w:rPr>
          <w:w w:val="76"/>
          <w:sz w:val="24"/>
        </w:rPr>
        <w:t>.</w:t>
      </w:r>
    </w:p>
    <w:sectPr>
      <w:pgSz w:w="11910" w:h="16840"/>
      <w:pgMar w:top="1580" w:bottom="280" w:left="130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&gt;"/>
      <w:lvlJc w:val="left"/>
      <w:pPr>
        <w:ind w:left="116" w:hanging="212"/>
      </w:pPr>
      <w:rPr>
        <w:rFonts w:hint="default" w:ascii="Arial" w:hAnsi="Arial" w:eastAsia="Arial" w:cs="Arial"/>
        <w:b/>
        <w:bCs/>
        <w:i w:val="0"/>
        <w:iCs w:val="0"/>
        <w:w w:val="10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9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3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78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3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7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22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37" w:hanging="21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18"/>
      <w:ind w:left="116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6" w:right="10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www.ligastavok.ru/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Stefani</dc:creator>
  <dcterms:created xsi:type="dcterms:W3CDTF">2021-10-14T22:08:15Z</dcterms:created>
  <dcterms:modified xsi:type="dcterms:W3CDTF">2021-10-14T22:08:15Z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2021-10-14T00:00:00Z</vt:filetime>
  </property>
</Properties>
</file>